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63E4" w14:textId="1985EB6D" w:rsidR="00A85BAE" w:rsidRDefault="00D30691">
      <w:pPr>
        <w:spacing w:after="160" w:line="259" w:lineRule="auto"/>
        <w:rPr>
          <w:rFonts w:ascii="Bierstadt" w:eastAsiaTheme="minorEastAsia" w:hAnsi="Bierstadt"/>
          <w:b/>
          <w:bCs/>
          <w:noProof/>
          <w:color w:val="285F74"/>
          <w:sz w:val="28"/>
          <w:szCs w:val="28"/>
          <w:lang w:val="en-CA"/>
        </w:rPr>
      </w:pPr>
      <w:bookmarkStart w:id="0" w:name="_Hlk111543888"/>
      <w:r>
        <w:rPr>
          <w:rFonts w:ascii="Bierstadt" w:eastAsiaTheme="minorEastAsia" w:hAnsi="Bierstadt"/>
          <w:b/>
          <w:bCs/>
          <w:noProof/>
          <w:color w:val="285F74"/>
          <w:sz w:val="28"/>
          <w:szCs w:val="28"/>
          <w:lang w:val="en-CA"/>
        </w:rPr>
        <w:drawing>
          <wp:inline distT="0" distB="0" distL="0" distR="0" wp14:anchorId="41A5830C" wp14:editId="167E362B">
            <wp:extent cx="6251331" cy="5598254"/>
            <wp:effectExtent l="0" t="0" r="0" b="2540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13525" r="5895" b="25266"/>
                    <a:stretch/>
                  </pic:blipFill>
                  <pic:spPr bwMode="auto">
                    <a:xfrm>
                      <a:off x="0" y="0"/>
                      <a:ext cx="6268629" cy="561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11F1B" w14:textId="77777777" w:rsidR="00A85BAE" w:rsidRPr="00620C23" w:rsidRDefault="00A85BAE" w:rsidP="00A85BAE">
      <w:pPr>
        <w:rPr>
          <w:rFonts w:ascii="Montserrat" w:eastAsiaTheme="minorEastAsia" w:hAnsi="Montserrat"/>
          <w:noProof/>
          <w:color w:val="000000"/>
          <w:sz w:val="24"/>
          <w:szCs w:val="24"/>
          <w:lang w:val="en-CA"/>
        </w:rPr>
      </w:pPr>
      <w:r w:rsidRPr="00B50959">
        <w:rPr>
          <w:rFonts w:ascii="Montserrat" w:eastAsiaTheme="minorEastAsia" w:hAnsi="Montserrat"/>
          <w:b/>
          <w:bCs/>
          <w:noProof/>
          <w:color w:val="285F74"/>
          <w:sz w:val="24"/>
          <w:szCs w:val="24"/>
          <w:lang w:val="en-CA"/>
        </w:rPr>
        <w:t>Kari Buchanan</w:t>
      </w:r>
      <w:r>
        <w:rPr>
          <w:rFonts w:ascii="Montserrat" w:eastAsiaTheme="minorEastAsia" w:hAnsi="Montserrat"/>
          <w:b/>
          <w:bCs/>
          <w:noProof/>
          <w:color w:val="285F74"/>
          <w:sz w:val="24"/>
          <w:szCs w:val="24"/>
          <w:lang w:val="en-CA"/>
        </w:rPr>
        <w:t xml:space="preserve"> </w:t>
      </w:r>
      <w:r w:rsidRPr="00B50959">
        <w:rPr>
          <w:rFonts w:ascii="Montserrat" w:eastAsiaTheme="minorEastAsia" w:hAnsi="Montserrat"/>
          <w:noProof/>
          <w:color w:val="22404D"/>
          <w:sz w:val="18"/>
          <w:szCs w:val="18"/>
          <w:lang w:val="en-CA"/>
        </w:rPr>
        <w:t>(she/her/hers)</w:t>
      </w:r>
    </w:p>
    <w:p w14:paraId="3DD3439F" w14:textId="77777777" w:rsidR="00A85BAE" w:rsidRPr="00B50959" w:rsidRDefault="00A85BAE" w:rsidP="00A85BAE">
      <w:pPr>
        <w:shd w:val="clear" w:color="auto" w:fill="FFFFFF"/>
        <w:rPr>
          <w:rFonts w:ascii="Montserrat" w:eastAsiaTheme="minorEastAsia" w:hAnsi="Montserrat"/>
          <w:noProof/>
          <w:color w:val="22404D"/>
          <w:sz w:val="18"/>
          <w:szCs w:val="18"/>
          <w:lang w:val="en-CA"/>
        </w:rPr>
      </w:pPr>
      <w:r w:rsidRPr="00B50959">
        <w:rPr>
          <w:rFonts w:ascii="Montserrat" w:eastAsiaTheme="minorEastAsia" w:hAnsi="Montserrat"/>
          <w:noProof/>
          <w:color w:val="22404D"/>
          <w:sz w:val="18"/>
          <w:szCs w:val="18"/>
          <w:lang w:val="en-CA"/>
        </w:rPr>
        <w:t>Manager, Marketing Communications </w:t>
      </w:r>
      <w:r w:rsidRPr="00B50959">
        <w:rPr>
          <w:rFonts w:ascii="Montserrat" w:eastAsiaTheme="minorEastAsia" w:hAnsi="Montserrat"/>
          <w:noProof/>
          <w:color w:val="22404D"/>
          <w:sz w:val="18"/>
          <w:szCs w:val="18"/>
          <w:shd w:val="clear" w:color="auto" w:fill="FFFFFF"/>
          <w:lang w:val="en-CA"/>
        </w:rPr>
        <w:t>| 604-317-9056 | kari.buchanan@jabc.org</w:t>
      </w:r>
      <w:r w:rsidRPr="00B50959">
        <w:rPr>
          <w:rFonts w:ascii="Montserrat" w:eastAsiaTheme="minorEastAsia" w:hAnsi="Montserrat"/>
          <w:noProof/>
          <w:color w:val="22404D"/>
          <w:sz w:val="18"/>
          <w:szCs w:val="18"/>
          <w:lang w:val="en-CA"/>
        </w:rPr>
        <w:t> </w:t>
      </w:r>
    </w:p>
    <w:p w14:paraId="6CD60B6B" w14:textId="77777777" w:rsidR="00A85BAE" w:rsidRPr="00620C23" w:rsidRDefault="00A85BAE" w:rsidP="00A85BAE">
      <w:pPr>
        <w:shd w:val="clear" w:color="auto" w:fill="FFFFFF"/>
        <w:rPr>
          <w:rFonts w:ascii="Montserrat" w:eastAsiaTheme="minorEastAsia" w:hAnsi="Montserrat"/>
          <w:noProof/>
          <w:color w:val="000000"/>
          <w:sz w:val="20"/>
          <w:szCs w:val="20"/>
          <w:lang w:val="en-CA"/>
        </w:rPr>
      </w:pPr>
      <w:r w:rsidRPr="00620C23">
        <w:rPr>
          <w:rFonts w:ascii="Montserrat" w:eastAsiaTheme="minorEastAsia" w:hAnsi="Montserrat"/>
          <w:noProof/>
          <w:color w:val="1F497D"/>
          <w:sz w:val="20"/>
          <w:szCs w:val="20"/>
          <w:lang w:val="en-CA"/>
        </w:rPr>
        <w:t> </w:t>
      </w:r>
    </w:p>
    <w:p w14:paraId="6A80EDD9" w14:textId="6E16554F" w:rsidR="00A85BAE" w:rsidRPr="00250E1D" w:rsidRDefault="00A85BAE" w:rsidP="00A85BAE">
      <w:pPr>
        <w:shd w:val="clear" w:color="auto" w:fill="FFFFFF"/>
        <w:rPr>
          <w:rFonts w:ascii="Montserrat" w:eastAsiaTheme="minorEastAsia" w:hAnsi="Montserrat"/>
          <w:noProof/>
          <w:color w:val="000000"/>
          <w:lang w:val="en-CA"/>
        </w:rPr>
      </w:pPr>
      <w:r w:rsidRPr="00250E1D">
        <w:rPr>
          <w:rFonts w:ascii="Montserrat" w:eastAsiaTheme="minorEastAsia" w:hAnsi="Montserrat"/>
          <w:noProof/>
          <w:color w:val="000000"/>
          <w:sz w:val="27"/>
          <w:szCs w:val="27"/>
          <w:lang w:val="en-CA"/>
        </w:rPr>
        <w:t>   </w:t>
      </w:r>
      <w:r w:rsidR="004C643F" w:rsidRPr="004C643F">
        <w:rPr>
          <w:rFonts w:ascii="Bierstadt" w:eastAsiaTheme="minorEastAsia" w:hAnsi="Bierstadt"/>
          <w:b/>
          <w:bCs/>
          <w:noProof/>
          <w:color w:val="285F74"/>
          <w:sz w:val="28"/>
          <w:szCs w:val="28"/>
          <w:lang w:val="en-CA"/>
        </w:rPr>
        <w:t xml:space="preserve"> </w:t>
      </w:r>
      <w:r w:rsidR="004C643F">
        <w:rPr>
          <w:rFonts w:ascii="Bierstadt" w:eastAsiaTheme="minorEastAsia" w:hAnsi="Bierstadt"/>
          <w:b/>
          <w:bCs/>
          <w:noProof/>
          <w:color w:val="285F74"/>
          <w:sz w:val="28"/>
          <w:szCs w:val="28"/>
          <w:lang w:val="en-CA"/>
        </w:rPr>
        <w:drawing>
          <wp:inline distT="0" distB="0" distL="0" distR="0" wp14:anchorId="15E868F5" wp14:editId="3BF7B4ED">
            <wp:extent cx="2164702" cy="658923"/>
            <wp:effectExtent l="0" t="0" r="7620" b="8255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293" cy="67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7FE9" w14:textId="77777777" w:rsidR="00A85BAE" w:rsidRPr="00CF6BFE" w:rsidRDefault="00A85BAE" w:rsidP="00A85BAE">
      <w:pPr>
        <w:rPr>
          <w:rFonts w:ascii="Montserrat" w:eastAsiaTheme="minorEastAsia" w:hAnsi="Montserrat"/>
          <w:noProof/>
          <w:color w:val="000000"/>
          <w:sz w:val="18"/>
          <w:szCs w:val="18"/>
          <w:lang w:val="en-CA"/>
        </w:rPr>
      </w:pPr>
      <w:r w:rsidRPr="00620C23">
        <w:rPr>
          <w:rFonts w:ascii="Montserrat" w:eastAsiaTheme="minorEastAsia" w:hAnsi="Montserrat"/>
          <w:noProof/>
          <w:color w:val="000000"/>
          <w:sz w:val="20"/>
          <w:szCs w:val="20"/>
          <w:lang w:val="en-CA"/>
        </w:rPr>
        <w:t> </w:t>
      </w:r>
    </w:p>
    <w:p w14:paraId="590504EE" w14:textId="77777777" w:rsidR="00A85BAE" w:rsidRPr="00B50959" w:rsidRDefault="00A85BAE" w:rsidP="00A85BAE">
      <w:pPr>
        <w:spacing w:line="264" w:lineRule="auto"/>
        <w:rPr>
          <w:rFonts w:ascii="Montserrat" w:eastAsiaTheme="minorEastAsia" w:hAnsi="Montserrat"/>
          <w:noProof/>
          <w:color w:val="00A0AF"/>
          <w:sz w:val="20"/>
          <w:szCs w:val="20"/>
          <w:lang w:val="en-CA"/>
        </w:rPr>
      </w:pPr>
      <w:r w:rsidRPr="00B50959">
        <w:rPr>
          <w:rFonts w:ascii="Montserrat" w:eastAsiaTheme="minorEastAsia" w:hAnsi="Montserrat"/>
          <w:b/>
          <w:bCs/>
          <w:noProof/>
          <w:color w:val="00A0AF"/>
          <w:sz w:val="20"/>
          <w:szCs w:val="20"/>
          <w:lang w:val="en-CA"/>
        </w:rPr>
        <w:t>SUCCESS STARTS HERE</w:t>
      </w:r>
    </w:p>
    <w:p w14:paraId="309AFEE5" w14:textId="77777777" w:rsidR="00A85BAE" w:rsidRPr="00131007" w:rsidRDefault="00A85BAE" w:rsidP="00A85BAE">
      <w:pPr>
        <w:spacing w:line="264" w:lineRule="auto"/>
        <w:rPr>
          <w:rFonts w:ascii="Montserrat" w:eastAsiaTheme="minorEastAsia" w:hAnsi="Montserrat"/>
          <w:noProof/>
          <w:color w:val="285F74"/>
          <w:sz w:val="16"/>
          <w:szCs w:val="16"/>
          <w:lang w:val="en-CA"/>
        </w:rPr>
      </w:pPr>
      <w:r w:rsidRPr="00131007">
        <w:rPr>
          <w:rFonts w:ascii="Montserrat" w:eastAsiaTheme="minorEastAsia" w:hAnsi="Montserrat"/>
          <w:b/>
          <w:bCs/>
          <w:noProof/>
          <w:color w:val="285F74"/>
          <w:sz w:val="16"/>
          <w:szCs w:val="16"/>
          <w:lang w:val="en-CA"/>
        </w:rPr>
        <w:t>Our vision is a world in which young people have the skillset and mindset to build thriving communities.</w:t>
      </w:r>
    </w:p>
    <w:p w14:paraId="45316844" w14:textId="2F6C5582" w:rsidR="00A85BAE" w:rsidRPr="00620C23" w:rsidRDefault="00A85BAE" w:rsidP="00A85BAE">
      <w:pPr>
        <w:spacing w:line="264" w:lineRule="auto"/>
        <w:rPr>
          <w:rFonts w:ascii="Montserrat" w:eastAsiaTheme="minorEastAsia" w:hAnsi="Montserrat"/>
          <w:noProof/>
          <w:color w:val="22404D"/>
          <w:sz w:val="16"/>
          <w:szCs w:val="16"/>
        </w:rPr>
      </w:pPr>
      <w:hyperlink r:id="rId8" w:history="1">
        <w:r w:rsidRPr="00620C23">
          <w:rPr>
            <w:rStyle w:val="Hyperlink"/>
            <w:rFonts w:ascii="Montserrat" w:eastAsiaTheme="minorEastAsia" w:hAnsi="Montserrat"/>
            <w:noProof/>
            <w:color w:val="00A0AF"/>
            <w:sz w:val="16"/>
            <w:szCs w:val="16"/>
            <w:lang w:val="en-CA"/>
          </w:rPr>
          <w:t>jabc.ca</w:t>
        </w:r>
      </w:hyperlink>
      <w:r w:rsidRPr="00620C23">
        <w:rPr>
          <w:rFonts w:ascii="Montserrat" w:eastAsiaTheme="minorEastAsia" w:hAnsi="Montserrat"/>
          <w:noProof/>
          <w:color w:val="00A0AF"/>
          <w:sz w:val="16"/>
          <w:szCs w:val="16"/>
          <w:lang w:val="en-CA"/>
        </w:rPr>
        <w:t xml:space="preserve"> </w:t>
      </w:r>
      <w:r w:rsidRPr="00B50959">
        <w:rPr>
          <w:rFonts w:ascii="Montserrat" w:eastAsiaTheme="minorEastAsia" w:hAnsi="Montserrat"/>
          <w:noProof/>
          <w:color w:val="22404D"/>
          <w:sz w:val="16"/>
          <w:szCs w:val="16"/>
          <w:lang w:val="en-CA"/>
        </w:rPr>
        <w:t>| #360 475 West Georgia Street</w:t>
      </w:r>
      <w:r w:rsidRPr="00B50959">
        <w:rPr>
          <w:rFonts w:ascii="Montserrat" w:eastAsiaTheme="minorEastAsia" w:hAnsi="Montserrat"/>
          <w:noProof/>
          <w:color w:val="22404D"/>
          <w:sz w:val="16"/>
          <w:szCs w:val="16"/>
        </w:rPr>
        <w:t>, Vancouver B</w:t>
      </w:r>
      <w:r w:rsidR="008E52CE">
        <w:rPr>
          <w:rFonts w:ascii="Montserrat" w:eastAsiaTheme="minorEastAsia" w:hAnsi="Montserrat"/>
          <w:noProof/>
          <w:color w:val="22404D"/>
          <w:sz w:val="16"/>
          <w:szCs w:val="16"/>
        </w:rPr>
        <w:t>.</w:t>
      </w:r>
      <w:r w:rsidRPr="00B50959">
        <w:rPr>
          <w:rFonts w:ascii="Montserrat" w:eastAsiaTheme="minorEastAsia" w:hAnsi="Montserrat"/>
          <w:noProof/>
          <w:color w:val="22404D"/>
          <w:sz w:val="16"/>
          <w:szCs w:val="16"/>
        </w:rPr>
        <w:t>C</w:t>
      </w:r>
      <w:r w:rsidR="008E52CE">
        <w:rPr>
          <w:rFonts w:ascii="Montserrat" w:eastAsiaTheme="minorEastAsia" w:hAnsi="Montserrat"/>
          <w:noProof/>
          <w:color w:val="22404D"/>
          <w:sz w:val="16"/>
          <w:szCs w:val="16"/>
        </w:rPr>
        <w:t>.</w:t>
      </w:r>
      <w:r w:rsidRPr="00B50959">
        <w:rPr>
          <w:rFonts w:ascii="Montserrat" w:eastAsiaTheme="minorEastAsia" w:hAnsi="Montserrat"/>
          <w:noProof/>
          <w:color w:val="22404D"/>
          <w:sz w:val="16"/>
          <w:szCs w:val="16"/>
        </w:rPr>
        <w:t xml:space="preserve"> V6B 4M9</w:t>
      </w:r>
    </w:p>
    <w:p w14:paraId="1379C0B6" w14:textId="77777777" w:rsidR="00A85BAE" w:rsidRDefault="00A85BAE" w:rsidP="00A85BAE">
      <w:pPr>
        <w:spacing w:line="264" w:lineRule="auto"/>
        <w:rPr>
          <w:rFonts w:ascii="Montserrat" w:eastAsiaTheme="minorEastAsia" w:hAnsi="Montserrat"/>
          <w:noProof/>
          <w:color w:val="22404D"/>
          <w:sz w:val="18"/>
          <w:szCs w:val="18"/>
        </w:rPr>
      </w:pPr>
    </w:p>
    <w:p w14:paraId="13882267" w14:textId="02F0BC22" w:rsidR="00C74CBA" w:rsidRPr="00D30691" w:rsidRDefault="00A85BAE" w:rsidP="00D30691">
      <w:pPr>
        <w:spacing w:line="264" w:lineRule="auto"/>
        <w:rPr>
          <w:rFonts w:ascii="Montserrat" w:eastAsiaTheme="minorEastAsia" w:hAnsi="Montserrat"/>
          <w:i/>
          <w:iCs/>
          <w:noProof/>
          <w:color w:val="000000"/>
          <w:sz w:val="16"/>
          <w:szCs w:val="16"/>
          <w:lang w:val="en-CA"/>
        </w:rPr>
      </w:pPr>
      <w:r>
        <w:rPr>
          <w:rFonts w:ascii="Calibri" w:hAnsi="Calibri" w:cs="Calibri"/>
          <w:i/>
          <w:iCs/>
          <w:color w:val="333333"/>
          <w:sz w:val="16"/>
          <w:szCs w:val="16"/>
          <w:bdr w:val="none" w:sz="0" w:space="0" w:color="auto" w:frame="1"/>
          <w:shd w:val="clear" w:color="auto" w:fill="FFFFFF"/>
        </w:rPr>
        <w:t>​</w:t>
      </w:r>
      <w:r w:rsidRPr="00A85BAE">
        <w:rPr>
          <w:rFonts w:ascii="Montserrat" w:hAnsi="Montserrat" w:cs="Calibri"/>
          <w:i/>
          <w:iCs/>
          <w:color w:val="22404D"/>
          <w:sz w:val="16"/>
          <w:szCs w:val="16"/>
          <w:bdr w:val="none" w:sz="0" w:space="0" w:color="auto" w:frame="1"/>
          <w:shd w:val="clear" w:color="auto" w:fill="FFFFFF"/>
        </w:rPr>
        <w:t>I acknowledge that JABC’s work spans many Territories and that our head office is located on the shared traditional territories of the Musqueam, Squamish and Tsleil-Waututh peoples.</w:t>
      </w:r>
      <w:bookmarkEnd w:id="0"/>
    </w:p>
    <w:sectPr w:rsidR="00C74CBA" w:rsidRPr="00D30691" w:rsidSect="00D30691">
      <w:headerReference w:type="default" r:id="rId9"/>
      <w:pgSz w:w="12240" w:h="15840"/>
      <w:pgMar w:top="1134" w:right="144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3120" w14:textId="77777777" w:rsidR="005F1690" w:rsidRDefault="005F1690" w:rsidP="00D30691">
      <w:r>
        <w:separator/>
      </w:r>
    </w:p>
  </w:endnote>
  <w:endnote w:type="continuationSeparator" w:id="0">
    <w:p w14:paraId="0F000146" w14:textId="77777777" w:rsidR="005F1690" w:rsidRDefault="005F1690" w:rsidP="00D3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1A64" w14:textId="77777777" w:rsidR="005F1690" w:rsidRDefault="005F1690" w:rsidP="00D30691">
      <w:r>
        <w:separator/>
      </w:r>
    </w:p>
  </w:footnote>
  <w:footnote w:type="continuationSeparator" w:id="0">
    <w:p w14:paraId="2F1B9E1A" w14:textId="77777777" w:rsidR="005F1690" w:rsidRDefault="005F1690" w:rsidP="00D3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8223" w14:textId="5FDD7779" w:rsidR="00D30691" w:rsidRDefault="00D30691">
    <w:pPr>
      <w:pStyle w:val="Header"/>
    </w:pPr>
    <w:r>
      <w:rPr>
        <w:noProof/>
      </w:rPr>
      <w:drawing>
        <wp:inline distT="0" distB="0" distL="0" distR="0" wp14:anchorId="4E3D55F7" wp14:editId="37FB6564">
          <wp:extent cx="2079690" cy="633046"/>
          <wp:effectExtent l="0" t="0" r="0" b="0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353" cy="64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BA"/>
    <w:rsid w:val="00043CB6"/>
    <w:rsid w:val="000C3C10"/>
    <w:rsid w:val="00131007"/>
    <w:rsid w:val="001C182E"/>
    <w:rsid w:val="00250E1D"/>
    <w:rsid w:val="00295DBF"/>
    <w:rsid w:val="002C6B4E"/>
    <w:rsid w:val="00353282"/>
    <w:rsid w:val="00476237"/>
    <w:rsid w:val="004C643F"/>
    <w:rsid w:val="004D69E3"/>
    <w:rsid w:val="0050670D"/>
    <w:rsid w:val="005D3F8E"/>
    <w:rsid w:val="005F1690"/>
    <w:rsid w:val="00602A42"/>
    <w:rsid w:val="00620C23"/>
    <w:rsid w:val="008E52CE"/>
    <w:rsid w:val="0091792E"/>
    <w:rsid w:val="009D7DD6"/>
    <w:rsid w:val="00A2347F"/>
    <w:rsid w:val="00A85BAE"/>
    <w:rsid w:val="00AB3D35"/>
    <w:rsid w:val="00B50959"/>
    <w:rsid w:val="00C74CBA"/>
    <w:rsid w:val="00CF6BFE"/>
    <w:rsid w:val="00D30691"/>
    <w:rsid w:val="00F8305D"/>
    <w:rsid w:val="00FC00D8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EC7A5"/>
  <w15:chartTrackingRefBased/>
  <w15:docId w15:val="{72B5DB3A-A82E-4563-A74F-93323011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C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91"/>
  </w:style>
  <w:style w:type="paragraph" w:styleId="Footer">
    <w:name w:val="footer"/>
    <w:basedOn w:val="Normal"/>
    <w:link w:val="FooterChar"/>
    <w:uiPriority w:val="99"/>
    <w:unhideWhenUsed/>
    <w:rsid w:val="00D3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bc.c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Scott</dc:creator>
  <cp:keywords/>
  <dc:description/>
  <cp:lastModifiedBy>Kari Buchanan</cp:lastModifiedBy>
  <cp:revision>2</cp:revision>
  <dcterms:created xsi:type="dcterms:W3CDTF">2022-08-16T19:12:00Z</dcterms:created>
  <dcterms:modified xsi:type="dcterms:W3CDTF">2022-08-16T19:12:00Z</dcterms:modified>
</cp:coreProperties>
</file>